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88A" w:rsidRPr="00EC2B66" w:rsidRDefault="00EC2B66">
      <w:pPr>
        <w:rPr>
          <w:rFonts w:ascii="黑体" w:eastAsia="黑体" w:hAnsi="黑体"/>
          <w:sz w:val="30"/>
          <w:szCs w:val="30"/>
        </w:rPr>
      </w:pPr>
      <w:r w:rsidRPr="00EC2B66">
        <w:rPr>
          <w:rFonts w:ascii="黑体" w:eastAsia="黑体" w:hAnsi="黑体" w:hint="eastAsia"/>
          <w:sz w:val="30"/>
          <w:szCs w:val="30"/>
        </w:rPr>
        <w:t>附件：</w:t>
      </w:r>
    </w:p>
    <w:p w:rsidR="00C3488A" w:rsidRDefault="00EC2B66">
      <w:pPr>
        <w:jc w:val="center"/>
        <w:rPr>
          <w:rFonts w:ascii="仿宋_GB2312" w:eastAsia="仿宋_GB2312" w:hAnsi="宋体"/>
          <w:sz w:val="30"/>
          <w:szCs w:val="30"/>
        </w:rPr>
      </w:pPr>
      <w:bookmarkStart w:id="0" w:name="_GoBack"/>
      <w:bookmarkEnd w:id="0"/>
      <w:r>
        <w:rPr>
          <w:rFonts w:ascii="仿宋_GB2312" w:eastAsia="仿宋_GB2312" w:hAnsi="宋体" w:hint="eastAsia"/>
          <w:sz w:val="30"/>
          <w:szCs w:val="30"/>
        </w:rPr>
        <w:t>小港码头（渔业公司区域）规范提升项目</w:t>
      </w:r>
      <w:r>
        <w:rPr>
          <w:rFonts w:ascii="仿宋_GB2312" w:eastAsia="仿宋_GB2312" w:hAnsi="宋体" w:hint="eastAsia"/>
          <w:sz w:val="30"/>
          <w:szCs w:val="30"/>
        </w:rPr>
        <w:t>宗海图及</w:t>
      </w:r>
      <w:r>
        <w:rPr>
          <w:rFonts w:ascii="仿宋_GB2312" w:eastAsia="仿宋_GB2312" w:hAnsi="宋体" w:hint="eastAsia"/>
          <w:sz w:val="30"/>
          <w:szCs w:val="30"/>
        </w:rPr>
        <w:t>顶点坐标</w:t>
      </w:r>
    </w:p>
    <w:p w:rsidR="00C3488A" w:rsidRDefault="00EC2B66">
      <w:pPr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noProof/>
          <w:sz w:val="30"/>
          <w:szCs w:val="30"/>
        </w:rPr>
        <w:drawing>
          <wp:inline distT="0" distB="0" distL="114300" distR="114300">
            <wp:extent cx="5603875" cy="3959225"/>
            <wp:effectExtent l="0" t="0" r="15875" b="3175"/>
            <wp:docPr id="1" name="图片 1" descr="小港码头（渔业公司区域）规范提升项目宗海界址图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小港码头（渔业公司区域）规范提升项目宗海界址图_0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03875" cy="395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488A" w:rsidRDefault="00EC2B66">
      <w:pPr>
        <w:rPr>
          <w:rFonts w:ascii="宋体" w:hAnsi="宋体"/>
        </w:rPr>
      </w:pPr>
      <w:r>
        <w:rPr>
          <w:rFonts w:ascii="宋体" w:hAnsi="宋体" w:hint="eastAsia"/>
          <w:szCs w:val="21"/>
        </w:rPr>
        <w:t>坐标系</w:t>
      </w:r>
      <w:r>
        <w:rPr>
          <w:rFonts w:ascii="宋体" w:hAnsi="宋体" w:hint="eastAsia"/>
          <w:szCs w:val="21"/>
        </w:rPr>
        <w:t>：</w:t>
      </w:r>
      <w:r>
        <w:rPr>
          <w:rFonts w:ascii="宋体" w:hAnsi="宋体" w:hint="eastAsia"/>
          <w:szCs w:val="21"/>
        </w:rPr>
        <w:t>CGCS2000</w:t>
      </w:r>
    </w:p>
    <w:tbl>
      <w:tblPr>
        <w:tblW w:w="90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0"/>
        <w:gridCol w:w="1742"/>
        <w:gridCol w:w="2005"/>
        <w:gridCol w:w="772"/>
        <w:gridCol w:w="1864"/>
        <w:gridCol w:w="1971"/>
      </w:tblGrid>
      <w:tr w:rsidR="00C3488A">
        <w:trPr>
          <w:cantSplit/>
          <w:trHeight w:val="307"/>
          <w:jc w:val="center"/>
        </w:trPr>
        <w:tc>
          <w:tcPr>
            <w:tcW w:w="700" w:type="dxa"/>
            <w:noWrap/>
            <w:vAlign w:val="center"/>
          </w:tcPr>
          <w:p w:rsidR="00C3488A" w:rsidRDefault="00EC2B6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序号</w:t>
            </w:r>
          </w:p>
        </w:tc>
        <w:tc>
          <w:tcPr>
            <w:tcW w:w="1742" w:type="dxa"/>
            <w:noWrap/>
            <w:vAlign w:val="center"/>
          </w:tcPr>
          <w:p w:rsidR="00C3488A" w:rsidRDefault="00EC2B6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北纬</w:t>
            </w:r>
          </w:p>
        </w:tc>
        <w:tc>
          <w:tcPr>
            <w:tcW w:w="2005" w:type="dxa"/>
            <w:noWrap/>
            <w:vAlign w:val="center"/>
          </w:tcPr>
          <w:p w:rsidR="00C3488A" w:rsidRDefault="00EC2B6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东经</w:t>
            </w:r>
          </w:p>
        </w:tc>
        <w:tc>
          <w:tcPr>
            <w:tcW w:w="772" w:type="dxa"/>
            <w:noWrap/>
            <w:vAlign w:val="center"/>
          </w:tcPr>
          <w:p w:rsidR="00C3488A" w:rsidRDefault="00EC2B6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序号</w:t>
            </w:r>
          </w:p>
        </w:tc>
        <w:tc>
          <w:tcPr>
            <w:tcW w:w="1864" w:type="dxa"/>
            <w:noWrap/>
            <w:vAlign w:val="center"/>
          </w:tcPr>
          <w:p w:rsidR="00C3488A" w:rsidRDefault="00EC2B6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北纬</w:t>
            </w:r>
          </w:p>
        </w:tc>
        <w:tc>
          <w:tcPr>
            <w:tcW w:w="1971" w:type="dxa"/>
            <w:noWrap/>
            <w:vAlign w:val="center"/>
          </w:tcPr>
          <w:p w:rsidR="00C3488A" w:rsidRDefault="00EC2B6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东经</w:t>
            </w:r>
          </w:p>
        </w:tc>
      </w:tr>
      <w:tr w:rsidR="00C3488A">
        <w:trPr>
          <w:cantSplit/>
          <w:trHeight w:val="210"/>
          <w:jc w:val="center"/>
        </w:trPr>
        <w:tc>
          <w:tcPr>
            <w:tcW w:w="700" w:type="dxa"/>
            <w:noWrap/>
            <w:vAlign w:val="center"/>
          </w:tcPr>
          <w:p w:rsidR="00C3488A" w:rsidRDefault="00EC2B66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color w:val="000000"/>
                <w:szCs w:val="21"/>
              </w:rPr>
              <w:t>1</w:t>
            </w:r>
          </w:p>
        </w:tc>
        <w:tc>
          <w:tcPr>
            <w:tcW w:w="1742" w:type="dxa"/>
            <w:shd w:val="clear" w:color="auto" w:fill="auto"/>
            <w:noWrap/>
            <w:vAlign w:val="center"/>
          </w:tcPr>
          <w:p w:rsidR="00C3488A" w:rsidRDefault="00EC2B66">
            <w:pPr>
              <w:jc w:val="center"/>
            </w:pPr>
            <w:r>
              <w:t>36°04′20.654″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:rsidR="00C3488A" w:rsidRDefault="00EC2B66">
            <w:pPr>
              <w:jc w:val="center"/>
            </w:pPr>
            <w:r>
              <w:t>120°18′21.802″</w:t>
            </w:r>
          </w:p>
        </w:tc>
        <w:tc>
          <w:tcPr>
            <w:tcW w:w="772" w:type="dxa"/>
            <w:noWrap/>
            <w:vAlign w:val="center"/>
          </w:tcPr>
          <w:p w:rsidR="00C3488A" w:rsidRDefault="00EC2B66">
            <w:pPr>
              <w:jc w:val="center"/>
              <w:rPr>
                <w:szCs w:val="21"/>
              </w:rPr>
            </w:pPr>
            <w:r>
              <w:rPr>
                <w:color w:val="000000"/>
                <w:sz w:val="22"/>
              </w:rPr>
              <w:t>14</w:t>
            </w:r>
          </w:p>
        </w:tc>
        <w:tc>
          <w:tcPr>
            <w:tcW w:w="1864" w:type="dxa"/>
            <w:noWrap/>
            <w:vAlign w:val="center"/>
          </w:tcPr>
          <w:p w:rsidR="00C3488A" w:rsidRDefault="00EC2B66">
            <w:pPr>
              <w:jc w:val="center"/>
              <w:rPr>
                <w:szCs w:val="21"/>
              </w:rPr>
            </w:pPr>
            <w:r>
              <w:t>36°04′20.848″</w:t>
            </w:r>
          </w:p>
        </w:tc>
        <w:tc>
          <w:tcPr>
            <w:tcW w:w="1971" w:type="dxa"/>
            <w:noWrap/>
            <w:vAlign w:val="center"/>
          </w:tcPr>
          <w:p w:rsidR="00C3488A" w:rsidRDefault="00EC2B66">
            <w:pPr>
              <w:jc w:val="center"/>
              <w:rPr>
                <w:szCs w:val="21"/>
              </w:rPr>
            </w:pPr>
            <w:r>
              <w:t>120°18′27.479″</w:t>
            </w:r>
          </w:p>
        </w:tc>
      </w:tr>
      <w:tr w:rsidR="00C3488A">
        <w:trPr>
          <w:cantSplit/>
          <w:trHeight w:val="122"/>
          <w:jc w:val="center"/>
        </w:trPr>
        <w:tc>
          <w:tcPr>
            <w:tcW w:w="700" w:type="dxa"/>
            <w:noWrap/>
            <w:vAlign w:val="center"/>
          </w:tcPr>
          <w:p w:rsidR="00C3488A" w:rsidRDefault="00EC2B66">
            <w:pPr>
              <w:jc w:val="center"/>
              <w:rPr>
                <w:szCs w:val="21"/>
              </w:rPr>
            </w:pPr>
            <w:r>
              <w:rPr>
                <w:color w:val="000000"/>
                <w:szCs w:val="21"/>
              </w:rPr>
              <w:t>2</w:t>
            </w:r>
          </w:p>
        </w:tc>
        <w:tc>
          <w:tcPr>
            <w:tcW w:w="1742" w:type="dxa"/>
            <w:shd w:val="clear" w:color="auto" w:fill="auto"/>
            <w:noWrap/>
            <w:vAlign w:val="center"/>
          </w:tcPr>
          <w:p w:rsidR="00C3488A" w:rsidRDefault="00EC2B66">
            <w:pPr>
              <w:jc w:val="center"/>
            </w:pPr>
            <w:r>
              <w:t>36°04′20.562″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:rsidR="00C3488A" w:rsidRDefault="00EC2B66">
            <w:pPr>
              <w:jc w:val="center"/>
            </w:pPr>
            <w:r>
              <w:t>120°18′21.912″</w:t>
            </w:r>
          </w:p>
        </w:tc>
        <w:tc>
          <w:tcPr>
            <w:tcW w:w="772" w:type="dxa"/>
            <w:noWrap/>
            <w:vAlign w:val="center"/>
          </w:tcPr>
          <w:p w:rsidR="00C3488A" w:rsidRDefault="00EC2B66">
            <w:pPr>
              <w:jc w:val="center"/>
              <w:rPr>
                <w:szCs w:val="21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1864" w:type="dxa"/>
            <w:noWrap/>
            <w:vAlign w:val="center"/>
          </w:tcPr>
          <w:p w:rsidR="00C3488A" w:rsidRDefault="00EC2B66">
            <w:pPr>
              <w:jc w:val="center"/>
              <w:rPr>
                <w:szCs w:val="21"/>
              </w:rPr>
            </w:pPr>
            <w:r>
              <w:t>36°04′22.231″</w:t>
            </w:r>
          </w:p>
        </w:tc>
        <w:tc>
          <w:tcPr>
            <w:tcW w:w="1971" w:type="dxa"/>
            <w:noWrap/>
            <w:vAlign w:val="center"/>
          </w:tcPr>
          <w:p w:rsidR="00C3488A" w:rsidRDefault="00EC2B66">
            <w:pPr>
              <w:jc w:val="center"/>
              <w:rPr>
                <w:szCs w:val="21"/>
              </w:rPr>
            </w:pPr>
            <w:r>
              <w:t>120°18′25.906″</w:t>
            </w:r>
          </w:p>
        </w:tc>
      </w:tr>
      <w:tr w:rsidR="00C3488A">
        <w:trPr>
          <w:cantSplit/>
          <w:trHeight w:val="93"/>
          <w:jc w:val="center"/>
        </w:trPr>
        <w:tc>
          <w:tcPr>
            <w:tcW w:w="700" w:type="dxa"/>
            <w:noWrap/>
            <w:vAlign w:val="center"/>
          </w:tcPr>
          <w:p w:rsidR="00C3488A" w:rsidRDefault="00EC2B66">
            <w:pPr>
              <w:jc w:val="center"/>
              <w:rPr>
                <w:szCs w:val="21"/>
              </w:rPr>
            </w:pPr>
            <w:r>
              <w:rPr>
                <w:color w:val="000000"/>
                <w:szCs w:val="21"/>
              </w:rPr>
              <w:t>3</w:t>
            </w:r>
          </w:p>
        </w:tc>
        <w:tc>
          <w:tcPr>
            <w:tcW w:w="1742" w:type="dxa"/>
            <w:shd w:val="clear" w:color="auto" w:fill="auto"/>
            <w:noWrap/>
            <w:vAlign w:val="center"/>
          </w:tcPr>
          <w:p w:rsidR="00C3488A" w:rsidRDefault="00EC2B66">
            <w:pPr>
              <w:jc w:val="center"/>
            </w:pPr>
            <w:r>
              <w:t>36°04′20.308″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:rsidR="00C3488A" w:rsidRDefault="00EC2B66">
            <w:pPr>
              <w:jc w:val="center"/>
            </w:pPr>
            <w:r>
              <w:t>120°18′22.217″</w:t>
            </w:r>
          </w:p>
        </w:tc>
        <w:tc>
          <w:tcPr>
            <w:tcW w:w="772" w:type="dxa"/>
            <w:noWrap/>
            <w:vAlign w:val="center"/>
          </w:tcPr>
          <w:p w:rsidR="00C3488A" w:rsidRDefault="00EC2B66">
            <w:pPr>
              <w:jc w:val="center"/>
              <w:rPr>
                <w:szCs w:val="21"/>
              </w:rPr>
            </w:pPr>
            <w:r>
              <w:rPr>
                <w:color w:val="000000"/>
                <w:sz w:val="22"/>
              </w:rPr>
              <w:t>16</w:t>
            </w:r>
          </w:p>
        </w:tc>
        <w:tc>
          <w:tcPr>
            <w:tcW w:w="1864" w:type="dxa"/>
            <w:noWrap/>
            <w:vAlign w:val="center"/>
          </w:tcPr>
          <w:p w:rsidR="00C3488A" w:rsidRDefault="00EC2B66">
            <w:pPr>
              <w:jc w:val="center"/>
              <w:rPr>
                <w:szCs w:val="21"/>
              </w:rPr>
            </w:pPr>
            <w:r>
              <w:t>36°04′21.889″</w:t>
            </w:r>
          </w:p>
        </w:tc>
        <w:tc>
          <w:tcPr>
            <w:tcW w:w="1971" w:type="dxa"/>
            <w:noWrap/>
            <w:vAlign w:val="center"/>
          </w:tcPr>
          <w:p w:rsidR="00C3488A" w:rsidRDefault="00EC2B66">
            <w:pPr>
              <w:jc w:val="center"/>
              <w:rPr>
                <w:szCs w:val="21"/>
              </w:rPr>
            </w:pPr>
            <w:r>
              <w:t>120°18′25.451″</w:t>
            </w:r>
          </w:p>
        </w:tc>
      </w:tr>
      <w:tr w:rsidR="00C3488A">
        <w:trPr>
          <w:cantSplit/>
          <w:trHeight w:val="200"/>
          <w:jc w:val="center"/>
        </w:trPr>
        <w:tc>
          <w:tcPr>
            <w:tcW w:w="700" w:type="dxa"/>
            <w:noWrap/>
            <w:vAlign w:val="center"/>
          </w:tcPr>
          <w:p w:rsidR="00C3488A" w:rsidRDefault="00EC2B66">
            <w:pPr>
              <w:jc w:val="center"/>
              <w:rPr>
                <w:szCs w:val="21"/>
              </w:rPr>
            </w:pPr>
            <w:r>
              <w:rPr>
                <w:color w:val="000000"/>
                <w:szCs w:val="21"/>
              </w:rPr>
              <w:t>4</w:t>
            </w:r>
          </w:p>
        </w:tc>
        <w:tc>
          <w:tcPr>
            <w:tcW w:w="1742" w:type="dxa"/>
            <w:shd w:val="clear" w:color="auto" w:fill="auto"/>
            <w:noWrap/>
            <w:vAlign w:val="center"/>
          </w:tcPr>
          <w:p w:rsidR="00C3488A" w:rsidRDefault="00EC2B66">
            <w:pPr>
              <w:jc w:val="center"/>
            </w:pPr>
            <w:r>
              <w:t>36°04′20.269″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:rsidR="00C3488A" w:rsidRDefault="00EC2B66">
            <w:pPr>
              <w:jc w:val="center"/>
            </w:pPr>
            <w:r>
              <w:t>120°18′22.263″</w:t>
            </w:r>
          </w:p>
        </w:tc>
        <w:tc>
          <w:tcPr>
            <w:tcW w:w="772" w:type="dxa"/>
            <w:noWrap/>
            <w:vAlign w:val="center"/>
          </w:tcPr>
          <w:p w:rsidR="00C3488A" w:rsidRDefault="00EC2B66">
            <w:pPr>
              <w:jc w:val="center"/>
              <w:rPr>
                <w:szCs w:val="21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1864" w:type="dxa"/>
            <w:noWrap/>
            <w:vAlign w:val="center"/>
          </w:tcPr>
          <w:p w:rsidR="00C3488A" w:rsidRDefault="00EC2B66">
            <w:pPr>
              <w:jc w:val="center"/>
              <w:rPr>
                <w:szCs w:val="21"/>
              </w:rPr>
            </w:pPr>
            <w:r>
              <w:t>36°04′22.049″</w:t>
            </w:r>
          </w:p>
        </w:tc>
        <w:tc>
          <w:tcPr>
            <w:tcW w:w="1971" w:type="dxa"/>
            <w:noWrap/>
            <w:vAlign w:val="center"/>
          </w:tcPr>
          <w:p w:rsidR="00C3488A" w:rsidRDefault="00EC2B66">
            <w:pPr>
              <w:jc w:val="center"/>
              <w:rPr>
                <w:szCs w:val="21"/>
              </w:rPr>
            </w:pPr>
            <w:r>
              <w:t>120°18′25.269″</w:t>
            </w:r>
          </w:p>
        </w:tc>
      </w:tr>
      <w:tr w:rsidR="00C3488A">
        <w:trPr>
          <w:cantSplit/>
          <w:trHeight w:val="181"/>
          <w:jc w:val="center"/>
        </w:trPr>
        <w:tc>
          <w:tcPr>
            <w:tcW w:w="700" w:type="dxa"/>
            <w:noWrap/>
            <w:vAlign w:val="center"/>
          </w:tcPr>
          <w:p w:rsidR="00C3488A" w:rsidRDefault="00EC2B66">
            <w:pPr>
              <w:jc w:val="center"/>
              <w:rPr>
                <w:szCs w:val="21"/>
              </w:rPr>
            </w:pPr>
            <w:r>
              <w:rPr>
                <w:color w:val="000000"/>
                <w:szCs w:val="21"/>
              </w:rPr>
              <w:t>5</w:t>
            </w:r>
          </w:p>
        </w:tc>
        <w:tc>
          <w:tcPr>
            <w:tcW w:w="1742" w:type="dxa"/>
            <w:shd w:val="clear" w:color="auto" w:fill="auto"/>
            <w:noWrap/>
            <w:vAlign w:val="center"/>
          </w:tcPr>
          <w:p w:rsidR="00C3488A" w:rsidRDefault="00EC2B66">
            <w:pPr>
              <w:jc w:val="center"/>
            </w:pPr>
            <w:r>
              <w:t>36°04′18.427″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:rsidR="00C3488A" w:rsidRDefault="00EC2B66">
            <w:pPr>
              <w:jc w:val="center"/>
            </w:pPr>
            <w:r>
              <w:t>120°18′24.342″</w:t>
            </w:r>
          </w:p>
        </w:tc>
        <w:tc>
          <w:tcPr>
            <w:tcW w:w="772" w:type="dxa"/>
            <w:noWrap/>
            <w:vAlign w:val="center"/>
          </w:tcPr>
          <w:p w:rsidR="00C3488A" w:rsidRDefault="00EC2B66">
            <w:pPr>
              <w:jc w:val="center"/>
              <w:rPr>
                <w:szCs w:val="21"/>
              </w:rPr>
            </w:pPr>
            <w:r>
              <w:rPr>
                <w:color w:val="000000"/>
                <w:sz w:val="22"/>
              </w:rPr>
              <w:t>18</w:t>
            </w:r>
          </w:p>
        </w:tc>
        <w:tc>
          <w:tcPr>
            <w:tcW w:w="1864" w:type="dxa"/>
            <w:noWrap/>
            <w:vAlign w:val="center"/>
          </w:tcPr>
          <w:p w:rsidR="00C3488A" w:rsidRDefault="00EC2B66">
            <w:pPr>
              <w:jc w:val="center"/>
              <w:rPr>
                <w:szCs w:val="21"/>
              </w:rPr>
            </w:pPr>
            <w:r>
              <w:t>36°04′22.700″</w:t>
            </w:r>
          </w:p>
        </w:tc>
        <w:tc>
          <w:tcPr>
            <w:tcW w:w="1971" w:type="dxa"/>
            <w:noWrap/>
            <w:vAlign w:val="center"/>
          </w:tcPr>
          <w:p w:rsidR="00C3488A" w:rsidRDefault="00EC2B66">
            <w:pPr>
              <w:jc w:val="center"/>
              <w:rPr>
                <w:szCs w:val="21"/>
              </w:rPr>
            </w:pPr>
            <w:r>
              <w:t>120°18′24.528″</w:t>
            </w:r>
          </w:p>
        </w:tc>
      </w:tr>
      <w:tr w:rsidR="00C3488A">
        <w:trPr>
          <w:cantSplit/>
          <w:trHeight w:val="152"/>
          <w:jc w:val="center"/>
        </w:trPr>
        <w:tc>
          <w:tcPr>
            <w:tcW w:w="700" w:type="dxa"/>
            <w:noWrap/>
            <w:vAlign w:val="center"/>
          </w:tcPr>
          <w:p w:rsidR="00C3488A" w:rsidRDefault="00EC2B66">
            <w:pPr>
              <w:jc w:val="center"/>
              <w:rPr>
                <w:szCs w:val="21"/>
              </w:rPr>
            </w:pPr>
            <w:r>
              <w:rPr>
                <w:color w:val="000000"/>
                <w:szCs w:val="21"/>
              </w:rPr>
              <w:t>6</w:t>
            </w:r>
          </w:p>
        </w:tc>
        <w:tc>
          <w:tcPr>
            <w:tcW w:w="1742" w:type="dxa"/>
            <w:shd w:val="clear" w:color="auto" w:fill="auto"/>
            <w:noWrap/>
            <w:vAlign w:val="center"/>
          </w:tcPr>
          <w:p w:rsidR="00C3488A" w:rsidRDefault="00EC2B66">
            <w:pPr>
              <w:jc w:val="center"/>
            </w:pPr>
            <w:r>
              <w:t>36°04′16.618″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:rsidR="00C3488A" w:rsidRDefault="00EC2B66">
            <w:pPr>
              <w:jc w:val="center"/>
            </w:pPr>
            <w:r>
              <w:t>120°18′26.454″</w:t>
            </w:r>
          </w:p>
        </w:tc>
        <w:tc>
          <w:tcPr>
            <w:tcW w:w="772" w:type="dxa"/>
            <w:noWrap/>
            <w:vAlign w:val="center"/>
          </w:tcPr>
          <w:p w:rsidR="00C3488A" w:rsidRDefault="00EC2B66">
            <w:pPr>
              <w:jc w:val="center"/>
              <w:rPr>
                <w:szCs w:val="21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1864" w:type="dxa"/>
            <w:noWrap/>
            <w:vAlign w:val="center"/>
          </w:tcPr>
          <w:p w:rsidR="00C3488A" w:rsidRDefault="00EC2B66">
            <w:pPr>
              <w:jc w:val="center"/>
              <w:rPr>
                <w:szCs w:val="21"/>
              </w:rPr>
            </w:pPr>
            <w:r>
              <w:t>36°04′21.213″</w:t>
            </w:r>
          </w:p>
        </w:tc>
        <w:tc>
          <w:tcPr>
            <w:tcW w:w="1971" w:type="dxa"/>
            <w:noWrap/>
            <w:vAlign w:val="center"/>
          </w:tcPr>
          <w:p w:rsidR="00C3488A" w:rsidRDefault="00EC2B66">
            <w:pPr>
              <w:jc w:val="center"/>
              <w:rPr>
                <w:szCs w:val="21"/>
              </w:rPr>
            </w:pPr>
            <w:r>
              <w:t>120°18′22.546″</w:t>
            </w:r>
          </w:p>
        </w:tc>
      </w:tr>
      <w:tr w:rsidR="00C3488A">
        <w:trPr>
          <w:cantSplit/>
          <w:trHeight w:val="128"/>
          <w:jc w:val="center"/>
        </w:trPr>
        <w:tc>
          <w:tcPr>
            <w:tcW w:w="700" w:type="dxa"/>
            <w:noWrap/>
            <w:vAlign w:val="center"/>
          </w:tcPr>
          <w:p w:rsidR="00C3488A" w:rsidRDefault="00EC2B66">
            <w:pPr>
              <w:jc w:val="center"/>
              <w:rPr>
                <w:szCs w:val="21"/>
              </w:rPr>
            </w:pPr>
            <w:r>
              <w:rPr>
                <w:color w:val="000000"/>
                <w:szCs w:val="21"/>
              </w:rPr>
              <w:t>7</w:t>
            </w:r>
          </w:p>
        </w:tc>
        <w:tc>
          <w:tcPr>
            <w:tcW w:w="1742" w:type="dxa"/>
            <w:shd w:val="clear" w:color="auto" w:fill="auto"/>
            <w:noWrap/>
            <w:vAlign w:val="center"/>
          </w:tcPr>
          <w:p w:rsidR="00C3488A" w:rsidRDefault="00EC2B66">
            <w:pPr>
              <w:jc w:val="center"/>
            </w:pPr>
            <w:r>
              <w:t>36°04′16.670″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:rsidR="00C3488A" w:rsidRDefault="00EC2B66">
            <w:pPr>
              <w:jc w:val="center"/>
            </w:pPr>
            <w:r>
              <w:t>120°18′26.585″</w:t>
            </w:r>
          </w:p>
        </w:tc>
        <w:tc>
          <w:tcPr>
            <w:tcW w:w="772" w:type="dxa"/>
            <w:noWrap/>
            <w:vAlign w:val="center"/>
          </w:tcPr>
          <w:p w:rsidR="00C3488A" w:rsidRDefault="00EC2B66">
            <w:pPr>
              <w:jc w:val="center"/>
              <w:rPr>
                <w:szCs w:val="21"/>
              </w:rPr>
            </w:pPr>
            <w:r>
              <w:rPr>
                <w:color w:val="000000"/>
                <w:sz w:val="22"/>
              </w:rPr>
              <w:t>20</w:t>
            </w:r>
          </w:p>
        </w:tc>
        <w:tc>
          <w:tcPr>
            <w:tcW w:w="1864" w:type="dxa"/>
            <w:noWrap/>
            <w:vAlign w:val="center"/>
          </w:tcPr>
          <w:p w:rsidR="00C3488A" w:rsidRDefault="00EC2B66">
            <w:pPr>
              <w:jc w:val="center"/>
              <w:rPr>
                <w:szCs w:val="21"/>
              </w:rPr>
            </w:pPr>
            <w:r>
              <w:t>36°04′20.625″</w:t>
            </w:r>
          </w:p>
        </w:tc>
        <w:tc>
          <w:tcPr>
            <w:tcW w:w="1971" w:type="dxa"/>
            <w:noWrap/>
            <w:vAlign w:val="center"/>
          </w:tcPr>
          <w:p w:rsidR="00C3488A" w:rsidRDefault="00EC2B66">
            <w:pPr>
              <w:jc w:val="center"/>
              <w:rPr>
                <w:szCs w:val="21"/>
              </w:rPr>
            </w:pPr>
            <w:r>
              <w:t>120°18′23.227″</w:t>
            </w:r>
          </w:p>
        </w:tc>
      </w:tr>
      <w:tr w:rsidR="00C3488A">
        <w:trPr>
          <w:cantSplit/>
          <w:trHeight w:val="326"/>
          <w:jc w:val="center"/>
        </w:trPr>
        <w:tc>
          <w:tcPr>
            <w:tcW w:w="700" w:type="dxa"/>
            <w:noWrap/>
            <w:vAlign w:val="center"/>
          </w:tcPr>
          <w:p w:rsidR="00C3488A" w:rsidRDefault="00EC2B66">
            <w:pPr>
              <w:jc w:val="center"/>
              <w:rPr>
                <w:szCs w:val="21"/>
              </w:rPr>
            </w:pPr>
            <w:r>
              <w:rPr>
                <w:color w:val="000000"/>
                <w:szCs w:val="21"/>
              </w:rPr>
              <w:t>8</w:t>
            </w:r>
          </w:p>
        </w:tc>
        <w:tc>
          <w:tcPr>
            <w:tcW w:w="1742" w:type="dxa"/>
            <w:shd w:val="clear" w:color="auto" w:fill="auto"/>
            <w:noWrap/>
            <w:vAlign w:val="center"/>
          </w:tcPr>
          <w:p w:rsidR="00C3488A" w:rsidRDefault="00EC2B66">
            <w:pPr>
              <w:jc w:val="center"/>
            </w:pPr>
            <w:r>
              <w:t>36°04′16.536″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:rsidR="00C3488A" w:rsidRDefault="00EC2B66">
            <w:pPr>
              <w:jc w:val="center"/>
            </w:pPr>
            <w:r>
              <w:t>120°18′27.327″</w:t>
            </w:r>
          </w:p>
        </w:tc>
        <w:tc>
          <w:tcPr>
            <w:tcW w:w="772" w:type="dxa"/>
            <w:noWrap/>
            <w:vAlign w:val="center"/>
          </w:tcPr>
          <w:p w:rsidR="00C3488A" w:rsidRDefault="00EC2B66">
            <w:pPr>
              <w:jc w:val="center"/>
              <w:rPr>
                <w:szCs w:val="21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1864" w:type="dxa"/>
            <w:noWrap/>
            <w:vAlign w:val="center"/>
          </w:tcPr>
          <w:p w:rsidR="00C3488A" w:rsidRDefault="00EC2B66">
            <w:pPr>
              <w:jc w:val="center"/>
              <w:rPr>
                <w:szCs w:val="21"/>
              </w:rPr>
            </w:pPr>
            <w:r>
              <w:t>36°04′20.455″</w:t>
            </w:r>
          </w:p>
        </w:tc>
        <w:tc>
          <w:tcPr>
            <w:tcW w:w="1971" w:type="dxa"/>
            <w:noWrap/>
            <w:vAlign w:val="center"/>
          </w:tcPr>
          <w:p w:rsidR="00C3488A" w:rsidRDefault="00EC2B66">
            <w:pPr>
              <w:jc w:val="center"/>
              <w:rPr>
                <w:szCs w:val="21"/>
              </w:rPr>
            </w:pPr>
            <w:r>
              <w:t>120°18′23.000″</w:t>
            </w:r>
          </w:p>
        </w:tc>
      </w:tr>
      <w:tr w:rsidR="00C3488A">
        <w:trPr>
          <w:cantSplit/>
          <w:trHeight w:val="229"/>
          <w:jc w:val="center"/>
        </w:trPr>
        <w:tc>
          <w:tcPr>
            <w:tcW w:w="700" w:type="dxa"/>
            <w:noWrap/>
            <w:vAlign w:val="center"/>
          </w:tcPr>
          <w:p w:rsidR="00C3488A" w:rsidRDefault="00EC2B66">
            <w:pPr>
              <w:jc w:val="center"/>
              <w:rPr>
                <w:szCs w:val="21"/>
              </w:rPr>
            </w:pPr>
            <w:r>
              <w:rPr>
                <w:color w:val="000000"/>
                <w:szCs w:val="21"/>
              </w:rPr>
              <w:t>9</w:t>
            </w:r>
          </w:p>
        </w:tc>
        <w:tc>
          <w:tcPr>
            <w:tcW w:w="1742" w:type="dxa"/>
            <w:shd w:val="clear" w:color="auto" w:fill="auto"/>
            <w:noWrap/>
            <w:vAlign w:val="center"/>
          </w:tcPr>
          <w:p w:rsidR="00C3488A" w:rsidRDefault="00EC2B66">
            <w:pPr>
              <w:jc w:val="center"/>
            </w:pPr>
            <w:r>
              <w:t>36°04′16.693″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:rsidR="00C3488A" w:rsidRDefault="00EC2B66">
            <w:pPr>
              <w:jc w:val="center"/>
            </w:pPr>
            <w:r>
              <w:t>120°18′27.147″</w:t>
            </w:r>
          </w:p>
        </w:tc>
        <w:tc>
          <w:tcPr>
            <w:tcW w:w="772" w:type="dxa"/>
            <w:noWrap/>
            <w:vAlign w:val="center"/>
          </w:tcPr>
          <w:p w:rsidR="00C3488A" w:rsidRDefault="00EC2B66">
            <w:pPr>
              <w:jc w:val="center"/>
              <w:rPr>
                <w:szCs w:val="21"/>
              </w:rPr>
            </w:pPr>
            <w:r>
              <w:rPr>
                <w:color w:val="000000"/>
                <w:sz w:val="22"/>
              </w:rPr>
              <w:t>22</w:t>
            </w:r>
          </w:p>
        </w:tc>
        <w:tc>
          <w:tcPr>
            <w:tcW w:w="1864" w:type="dxa"/>
            <w:noWrap/>
            <w:vAlign w:val="center"/>
          </w:tcPr>
          <w:p w:rsidR="00C3488A" w:rsidRDefault="00EC2B66">
            <w:pPr>
              <w:jc w:val="center"/>
              <w:rPr>
                <w:szCs w:val="21"/>
              </w:rPr>
            </w:pPr>
            <w:r>
              <w:t>36°04′20.398″</w:t>
            </w:r>
          </w:p>
        </w:tc>
        <w:tc>
          <w:tcPr>
            <w:tcW w:w="1971" w:type="dxa"/>
            <w:noWrap/>
            <w:vAlign w:val="center"/>
          </w:tcPr>
          <w:p w:rsidR="00C3488A" w:rsidRDefault="00EC2B66">
            <w:pPr>
              <w:jc w:val="center"/>
              <w:rPr>
                <w:szCs w:val="21"/>
              </w:rPr>
            </w:pPr>
            <w:r>
              <w:t>120°18′23.065″</w:t>
            </w:r>
          </w:p>
        </w:tc>
      </w:tr>
      <w:tr w:rsidR="00C3488A">
        <w:trPr>
          <w:cantSplit/>
          <w:trHeight w:val="157"/>
          <w:jc w:val="center"/>
        </w:trPr>
        <w:tc>
          <w:tcPr>
            <w:tcW w:w="700" w:type="dxa"/>
            <w:noWrap/>
            <w:vAlign w:val="center"/>
          </w:tcPr>
          <w:p w:rsidR="00C3488A" w:rsidRDefault="00EC2B66">
            <w:pPr>
              <w:jc w:val="center"/>
              <w:rPr>
                <w:szCs w:val="21"/>
              </w:rPr>
            </w:pPr>
            <w:r>
              <w:rPr>
                <w:color w:val="000000"/>
                <w:szCs w:val="21"/>
              </w:rPr>
              <w:t>10</w:t>
            </w:r>
          </w:p>
        </w:tc>
        <w:tc>
          <w:tcPr>
            <w:tcW w:w="1742" w:type="dxa"/>
            <w:shd w:val="clear" w:color="auto" w:fill="auto"/>
            <w:noWrap/>
            <w:vAlign w:val="center"/>
          </w:tcPr>
          <w:p w:rsidR="00C3488A" w:rsidRDefault="00EC2B66">
            <w:pPr>
              <w:jc w:val="center"/>
            </w:pPr>
            <w:r>
              <w:t>36°04′18.278″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:rsidR="00C3488A" w:rsidRDefault="00EC2B66">
            <w:pPr>
              <w:jc w:val="center"/>
            </w:pPr>
            <w:r>
              <w:t>120°18′25.344″</w:t>
            </w:r>
          </w:p>
        </w:tc>
        <w:tc>
          <w:tcPr>
            <w:tcW w:w="772" w:type="dxa"/>
            <w:noWrap/>
            <w:vAlign w:val="center"/>
          </w:tcPr>
          <w:p w:rsidR="00C3488A" w:rsidRDefault="00EC2B66">
            <w:pPr>
              <w:jc w:val="center"/>
              <w:rPr>
                <w:szCs w:val="21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1864" w:type="dxa"/>
            <w:noWrap/>
            <w:vAlign w:val="center"/>
          </w:tcPr>
          <w:p w:rsidR="00C3488A" w:rsidRDefault="00EC2B66">
            <w:pPr>
              <w:jc w:val="center"/>
              <w:rPr>
                <w:szCs w:val="21"/>
              </w:rPr>
            </w:pPr>
            <w:r>
              <w:t>36°04′20.309″</w:t>
            </w:r>
          </w:p>
        </w:tc>
        <w:tc>
          <w:tcPr>
            <w:tcW w:w="1971" w:type="dxa"/>
            <w:noWrap/>
            <w:vAlign w:val="center"/>
          </w:tcPr>
          <w:p w:rsidR="00C3488A" w:rsidRDefault="00EC2B66">
            <w:pPr>
              <w:jc w:val="center"/>
              <w:rPr>
                <w:szCs w:val="21"/>
              </w:rPr>
            </w:pPr>
            <w:r>
              <w:t>120°18′23.166″</w:t>
            </w:r>
          </w:p>
        </w:tc>
      </w:tr>
      <w:tr w:rsidR="00C3488A">
        <w:trPr>
          <w:cantSplit/>
          <w:trHeight w:val="190"/>
          <w:jc w:val="center"/>
        </w:trPr>
        <w:tc>
          <w:tcPr>
            <w:tcW w:w="700" w:type="dxa"/>
            <w:noWrap/>
            <w:vAlign w:val="center"/>
          </w:tcPr>
          <w:p w:rsidR="00C3488A" w:rsidRDefault="00EC2B66">
            <w:pPr>
              <w:jc w:val="center"/>
              <w:rPr>
                <w:szCs w:val="21"/>
              </w:rPr>
            </w:pPr>
            <w:r>
              <w:rPr>
                <w:color w:val="000000"/>
                <w:szCs w:val="21"/>
              </w:rPr>
              <w:t>11</w:t>
            </w:r>
          </w:p>
        </w:tc>
        <w:tc>
          <w:tcPr>
            <w:tcW w:w="1742" w:type="dxa"/>
            <w:shd w:val="clear" w:color="auto" w:fill="auto"/>
            <w:noWrap/>
            <w:vAlign w:val="center"/>
          </w:tcPr>
          <w:p w:rsidR="00C3488A" w:rsidRDefault="00EC2B66">
            <w:pPr>
              <w:jc w:val="center"/>
            </w:pPr>
            <w:r>
              <w:t>36°04′18.335″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:rsidR="00C3488A" w:rsidRDefault="00EC2B66">
            <w:pPr>
              <w:jc w:val="center"/>
            </w:pPr>
            <w:r>
              <w:t>120°18′25.418″</w:t>
            </w:r>
          </w:p>
        </w:tc>
        <w:tc>
          <w:tcPr>
            <w:tcW w:w="772" w:type="dxa"/>
            <w:noWrap/>
            <w:vAlign w:val="center"/>
          </w:tcPr>
          <w:p w:rsidR="00C3488A" w:rsidRDefault="00EC2B66">
            <w:pPr>
              <w:jc w:val="center"/>
              <w:rPr>
                <w:szCs w:val="21"/>
              </w:rPr>
            </w:pPr>
            <w:r>
              <w:rPr>
                <w:color w:val="000000"/>
                <w:sz w:val="22"/>
              </w:rPr>
              <w:t>24</w:t>
            </w:r>
          </w:p>
        </w:tc>
        <w:tc>
          <w:tcPr>
            <w:tcW w:w="1864" w:type="dxa"/>
            <w:noWrap/>
            <w:vAlign w:val="center"/>
          </w:tcPr>
          <w:p w:rsidR="00C3488A" w:rsidRDefault="00EC2B66">
            <w:pPr>
              <w:jc w:val="center"/>
              <w:rPr>
                <w:szCs w:val="21"/>
              </w:rPr>
            </w:pPr>
            <w:r>
              <w:t>36°04′18.818″</w:t>
            </w:r>
          </w:p>
        </w:tc>
        <w:tc>
          <w:tcPr>
            <w:tcW w:w="1971" w:type="dxa"/>
            <w:noWrap/>
            <w:vAlign w:val="center"/>
          </w:tcPr>
          <w:p w:rsidR="00C3488A" w:rsidRDefault="00EC2B66">
            <w:pPr>
              <w:jc w:val="center"/>
              <w:rPr>
                <w:szCs w:val="21"/>
              </w:rPr>
            </w:pPr>
            <w:r>
              <w:t>120°18′24.860″</w:t>
            </w:r>
          </w:p>
        </w:tc>
      </w:tr>
      <w:tr w:rsidR="00C3488A">
        <w:trPr>
          <w:cantSplit/>
          <w:trHeight w:val="142"/>
          <w:jc w:val="center"/>
        </w:trPr>
        <w:tc>
          <w:tcPr>
            <w:tcW w:w="700" w:type="dxa"/>
            <w:noWrap/>
            <w:vAlign w:val="center"/>
          </w:tcPr>
          <w:p w:rsidR="00C3488A" w:rsidRDefault="00EC2B66">
            <w:pPr>
              <w:jc w:val="center"/>
              <w:rPr>
                <w:szCs w:val="21"/>
              </w:rPr>
            </w:pPr>
            <w:r>
              <w:rPr>
                <w:color w:val="000000"/>
                <w:szCs w:val="21"/>
              </w:rPr>
              <w:t>12</w:t>
            </w:r>
          </w:p>
        </w:tc>
        <w:tc>
          <w:tcPr>
            <w:tcW w:w="1742" w:type="dxa"/>
            <w:shd w:val="clear" w:color="auto" w:fill="auto"/>
            <w:noWrap/>
            <w:vAlign w:val="center"/>
          </w:tcPr>
          <w:p w:rsidR="00C3488A" w:rsidRDefault="00EC2B66">
            <w:pPr>
              <w:jc w:val="center"/>
            </w:pPr>
            <w:r>
              <w:t>36°04′19.734″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:rsidR="00C3488A" w:rsidRDefault="00EC2B66">
            <w:pPr>
              <w:jc w:val="center"/>
            </w:pPr>
            <w:r>
              <w:t>120°18′27.277″</w:t>
            </w:r>
          </w:p>
        </w:tc>
        <w:tc>
          <w:tcPr>
            <w:tcW w:w="772" w:type="dxa"/>
            <w:noWrap/>
            <w:vAlign w:val="center"/>
          </w:tcPr>
          <w:p w:rsidR="00C3488A" w:rsidRDefault="00EC2B66">
            <w:pPr>
              <w:jc w:val="center"/>
              <w:rPr>
                <w:szCs w:val="21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1864" w:type="dxa"/>
            <w:noWrap/>
            <w:vAlign w:val="center"/>
          </w:tcPr>
          <w:p w:rsidR="00C3488A" w:rsidRDefault="00EC2B66">
            <w:pPr>
              <w:jc w:val="center"/>
              <w:rPr>
                <w:szCs w:val="21"/>
              </w:rPr>
            </w:pPr>
            <w:r>
              <w:t>36°04′20.793″</w:t>
            </w:r>
          </w:p>
        </w:tc>
        <w:tc>
          <w:tcPr>
            <w:tcW w:w="1971" w:type="dxa"/>
            <w:noWrap/>
            <w:vAlign w:val="center"/>
          </w:tcPr>
          <w:p w:rsidR="00C3488A" w:rsidRDefault="00EC2B66">
            <w:pPr>
              <w:jc w:val="center"/>
              <w:rPr>
                <w:szCs w:val="21"/>
              </w:rPr>
            </w:pPr>
            <w:r>
              <w:t>120°18′23.812″</w:t>
            </w:r>
          </w:p>
        </w:tc>
      </w:tr>
      <w:tr w:rsidR="00C3488A">
        <w:trPr>
          <w:cantSplit/>
          <w:trHeight w:val="90"/>
          <w:jc w:val="center"/>
        </w:trPr>
        <w:tc>
          <w:tcPr>
            <w:tcW w:w="700" w:type="dxa"/>
            <w:noWrap/>
            <w:vAlign w:val="center"/>
          </w:tcPr>
          <w:p w:rsidR="00C3488A" w:rsidRDefault="00EC2B66">
            <w:pPr>
              <w:jc w:val="center"/>
              <w:rPr>
                <w:szCs w:val="21"/>
              </w:rPr>
            </w:pPr>
            <w:r>
              <w:rPr>
                <w:color w:val="000000"/>
                <w:szCs w:val="21"/>
              </w:rPr>
              <w:t>13</w:t>
            </w:r>
          </w:p>
        </w:tc>
        <w:tc>
          <w:tcPr>
            <w:tcW w:w="1742" w:type="dxa"/>
            <w:shd w:val="clear" w:color="auto" w:fill="auto"/>
            <w:noWrap/>
            <w:vAlign w:val="center"/>
          </w:tcPr>
          <w:p w:rsidR="00C3488A" w:rsidRDefault="00EC2B66">
            <w:pPr>
              <w:jc w:val="center"/>
            </w:pPr>
            <w:r>
              <w:t>36°04′20.254″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:rsidR="00C3488A" w:rsidRDefault="00EC2B66">
            <w:pPr>
              <w:jc w:val="center"/>
            </w:pPr>
            <w:r>
              <w:t>120°18′26.686″</w:t>
            </w:r>
          </w:p>
        </w:tc>
        <w:tc>
          <w:tcPr>
            <w:tcW w:w="772" w:type="dxa"/>
            <w:noWrap/>
            <w:vAlign w:val="center"/>
          </w:tcPr>
          <w:p w:rsidR="00C3488A" w:rsidRDefault="00EC2B66">
            <w:pPr>
              <w:jc w:val="center"/>
              <w:rPr>
                <w:szCs w:val="21"/>
              </w:rPr>
            </w:pPr>
            <w:r>
              <w:rPr>
                <w:color w:val="000000"/>
                <w:sz w:val="22"/>
              </w:rPr>
              <w:t>26</w:t>
            </w:r>
          </w:p>
        </w:tc>
        <w:tc>
          <w:tcPr>
            <w:tcW w:w="1864" w:type="dxa"/>
            <w:noWrap/>
            <w:vAlign w:val="center"/>
          </w:tcPr>
          <w:p w:rsidR="00C3488A" w:rsidRDefault="00EC2B66">
            <w:pPr>
              <w:jc w:val="center"/>
              <w:rPr>
                <w:szCs w:val="21"/>
              </w:rPr>
            </w:pPr>
            <w:r>
              <w:t>36°04′20.722″</w:t>
            </w:r>
          </w:p>
        </w:tc>
        <w:tc>
          <w:tcPr>
            <w:tcW w:w="1971" w:type="dxa"/>
            <w:noWrap/>
            <w:vAlign w:val="center"/>
          </w:tcPr>
          <w:p w:rsidR="00C3488A" w:rsidRDefault="00EC2B66">
            <w:pPr>
              <w:jc w:val="center"/>
              <w:rPr>
                <w:szCs w:val="21"/>
              </w:rPr>
            </w:pPr>
            <w:r>
              <w:t>120°18′23.894″</w:t>
            </w:r>
          </w:p>
        </w:tc>
      </w:tr>
    </w:tbl>
    <w:p w:rsidR="00C3488A" w:rsidRDefault="00C3488A"/>
    <w:sectPr w:rsidR="00C3488A" w:rsidSect="00C3488A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2B66" w:rsidRDefault="00EC2B66" w:rsidP="00EC2B66">
      <w:r>
        <w:separator/>
      </w:r>
    </w:p>
  </w:endnote>
  <w:endnote w:type="continuationSeparator" w:id="1">
    <w:p w:rsidR="00EC2B66" w:rsidRDefault="00EC2B66" w:rsidP="00EC2B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entury Gothic">
    <w:altName w:val="Noto Mus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Times New Roman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2B66" w:rsidRDefault="00EC2B66" w:rsidP="00EC2B66">
      <w:r>
        <w:separator/>
      </w:r>
    </w:p>
  </w:footnote>
  <w:footnote w:type="continuationSeparator" w:id="1">
    <w:p w:rsidR="00EC2B66" w:rsidRDefault="00EC2B66" w:rsidP="00EC2B6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67D760B1"/>
    <w:rsid w:val="00C3488A"/>
    <w:rsid w:val="00EC2B66"/>
    <w:rsid w:val="04AE64BD"/>
    <w:rsid w:val="0F242DC1"/>
    <w:rsid w:val="1ADC2810"/>
    <w:rsid w:val="1B1DB1B7"/>
    <w:rsid w:val="1E7B4D92"/>
    <w:rsid w:val="2E7B7B53"/>
    <w:rsid w:val="32B12669"/>
    <w:rsid w:val="38F74DF1"/>
    <w:rsid w:val="3A055D04"/>
    <w:rsid w:val="3B1D70B0"/>
    <w:rsid w:val="3C9044FB"/>
    <w:rsid w:val="3D594651"/>
    <w:rsid w:val="49AF6A58"/>
    <w:rsid w:val="53BD6E45"/>
    <w:rsid w:val="67D760B1"/>
    <w:rsid w:val="68012F34"/>
    <w:rsid w:val="69394E80"/>
    <w:rsid w:val="694A786A"/>
    <w:rsid w:val="74A75C5D"/>
    <w:rsid w:val="7EC00C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3488A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sid w:val="00C3488A"/>
    <w:rPr>
      <w:rFonts w:ascii="仿宋" w:eastAsia="仿宋" w:hAnsi="仿宋" w:cs="仿宋"/>
      <w:sz w:val="27"/>
      <w:szCs w:val="27"/>
      <w:lang w:eastAsia="en-US"/>
    </w:rPr>
  </w:style>
  <w:style w:type="paragraph" w:styleId="a4">
    <w:name w:val="footer"/>
    <w:basedOn w:val="a"/>
    <w:uiPriority w:val="99"/>
    <w:qFormat/>
    <w:rsid w:val="00C348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a5">
    <w:name w:val="Table Grid"/>
    <w:basedOn w:val="a1"/>
    <w:qFormat/>
    <w:rsid w:val="00C3488A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表表"/>
    <w:basedOn w:val="a"/>
    <w:qFormat/>
    <w:rsid w:val="00C3488A"/>
    <w:pPr>
      <w:jc w:val="center"/>
    </w:pPr>
    <w:rPr>
      <w:rFonts w:ascii="Times New Roman" w:eastAsia="宋体" w:hAnsi="Times New Roman" w:cs="Century Gothic"/>
    </w:rPr>
  </w:style>
  <w:style w:type="paragraph" w:customStyle="1" w:styleId="-jet">
    <w:name w:val="正文-jet"/>
    <w:basedOn w:val="a"/>
    <w:qFormat/>
    <w:rsid w:val="00C3488A"/>
    <w:pPr>
      <w:adjustRightInd w:val="0"/>
      <w:snapToGrid w:val="0"/>
      <w:spacing w:line="360" w:lineRule="auto"/>
      <w:ind w:firstLineChars="200" w:firstLine="480"/>
      <w:jc w:val="left"/>
    </w:pPr>
    <w:rPr>
      <w:kern w:val="0"/>
      <w:sz w:val="24"/>
      <w:szCs w:val="24"/>
    </w:rPr>
  </w:style>
  <w:style w:type="paragraph" w:styleId="a7">
    <w:name w:val="Balloon Text"/>
    <w:basedOn w:val="a"/>
    <w:link w:val="Char"/>
    <w:rsid w:val="00EC2B66"/>
    <w:rPr>
      <w:sz w:val="18"/>
      <w:szCs w:val="18"/>
    </w:rPr>
  </w:style>
  <w:style w:type="character" w:customStyle="1" w:styleId="Char">
    <w:name w:val="批注框文本 Char"/>
    <w:basedOn w:val="a0"/>
    <w:link w:val="a7"/>
    <w:rsid w:val="00EC2B66"/>
    <w:rPr>
      <w:kern w:val="2"/>
      <w:sz w:val="18"/>
      <w:szCs w:val="18"/>
    </w:rPr>
  </w:style>
  <w:style w:type="paragraph" w:styleId="a8">
    <w:name w:val="header"/>
    <w:basedOn w:val="a"/>
    <w:link w:val="Char0"/>
    <w:rsid w:val="00EC2B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8"/>
    <w:rsid w:val="00EC2B66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124</Words>
  <Characters>778</Characters>
  <Application>Microsoft Office Word</Application>
  <DocSecurity>0</DocSecurity>
  <Lines>6</Lines>
  <Paragraphs>1</Paragraphs>
  <ScaleCrop>false</ScaleCrop>
  <Company>Microsoft</Company>
  <LinksUpToDate>false</LinksUpToDate>
  <CharactersWithSpaces>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红小兵</dc:creator>
  <cp:lastModifiedBy>未定义</cp:lastModifiedBy>
  <cp:revision>2</cp:revision>
  <cp:lastPrinted>2026-06-09T13:04:00Z</cp:lastPrinted>
  <dcterms:created xsi:type="dcterms:W3CDTF">2025-07-29T21:03:00Z</dcterms:created>
  <dcterms:modified xsi:type="dcterms:W3CDTF">2026-06-10T06:53:00Z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  <property fmtid="{D5CDD505-2E9C-101B-9397-08002B2CF9AE}" pid="3" name="ICV">
    <vt:lpwstr>DFCCBBFA58D74117BD5AC01472A9AA0F_13</vt:lpwstr>
  </property>
  <property fmtid="{D5CDD505-2E9C-101B-9397-08002B2CF9AE}" pid="4" name="KSOTemplateDocerSaveRecord">
    <vt:lpwstr>eyJoZGlkIjoiMTc0NGQxNGRkZWUzZjQ1MzlhMzE3ZTMxZjg3MGViNmQiLCJ1c2VySWQiOiI1MTk1NTY1NTUifQ==</vt:lpwstr>
  </property>
</Properties>
</file>